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04B" w:rsidRPr="00C53550" w:rsidRDefault="003C304B" w:rsidP="003C304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2</w:t>
      </w:r>
    </w:p>
    <w:p w:rsidR="003C304B" w:rsidRPr="00C53550" w:rsidRDefault="003C304B" w:rsidP="003C304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3C304B" w:rsidRPr="00C53550" w:rsidRDefault="003C304B" w:rsidP="003C304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3C304B" w:rsidRDefault="003C304B" w:rsidP="003C304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3C304B" w:rsidRPr="00C53550" w:rsidRDefault="003C304B" w:rsidP="003C304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4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3C304B" w:rsidRPr="00C53550" w:rsidRDefault="003C304B" w:rsidP="003C304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3C304B" w:rsidRDefault="003C304B" w:rsidP="003C304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3C304B" w:rsidRPr="00C53550" w:rsidRDefault="003C304B" w:rsidP="003C304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3C304B" w:rsidRPr="00C53550" w:rsidRDefault="003C304B" w:rsidP="003C304B">
      <w:pPr>
        <w:spacing w:after="0" w:line="240" w:lineRule="auto"/>
        <w:ind w:firstLine="709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C53550">
        <w:rPr>
          <w:rFonts w:ascii="Times New Roman" w:hAnsi="Times New Roman"/>
          <w:b/>
          <w:snapToGrid w:val="0"/>
          <w:sz w:val="24"/>
          <w:szCs w:val="24"/>
        </w:rPr>
        <w:t>Прогнозируемые доходы бюджета Зиминского районного муниципального образования на плановый период 202</w:t>
      </w:r>
      <w:r>
        <w:rPr>
          <w:rFonts w:ascii="Times New Roman" w:hAnsi="Times New Roman"/>
          <w:b/>
          <w:snapToGrid w:val="0"/>
          <w:sz w:val="24"/>
          <w:szCs w:val="24"/>
        </w:rPr>
        <w:t>5</w:t>
      </w:r>
      <w:r w:rsidRPr="00C53550">
        <w:rPr>
          <w:rFonts w:ascii="Times New Roman" w:hAnsi="Times New Roman"/>
          <w:b/>
          <w:snapToGrid w:val="0"/>
          <w:sz w:val="24"/>
          <w:szCs w:val="24"/>
        </w:rPr>
        <w:t xml:space="preserve"> и 202</w:t>
      </w:r>
      <w:r>
        <w:rPr>
          <w:rFonts w:ascii="Times New Roman" w:hAnsi="Times New Roman"/>
          <w:b/>
          <w:snapToGrid w:val="0"/>
          <w:sz w:val="24"/>
          <w:szCs w:val="24"/>
        </w:rPr>
        <w:t>6</w:t>
      </w:r>
      <w:r w:rsidRPr="00C53550">
        <w:rPr>
          <w:rFonts w:ascii="Times New Roman" w:hAnsi="Times New Roman"/>
          <w:b/>
          <w:snapToGrid w:val="0"/>
          <w:sz w:val="24"/>
          <w:szCs w:val="24"/>
        </w:rPr>
        <w:t xml:space="preserve"> годов</w:t>
      </w:r>
    </w:p>
    <w:p w:rsidR="003C304B" w:rsidRPr="00C53550" w:rsidRDefault="003C304B" w:rsidP="003C304B">
      <w:pPr>
        <w:spacing w:after="0" w:line="240" w:lineRule="auto"/>
        <w:ind w:right="-143"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рублей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43"/>
        <w:gridCol w:w="2976"/>
        <w:gridCol w:w="1418"/>
        <w:gridCol w:w="1417"/>
      </w:tblGrid>
      <w:tr w:rsidR="003C304B" w:rsidRPr="00036D16" w:rsidTr="009844A1">
        <w:trPr>
          <w:trHeight w:val="20"/>
          <w:tblHeader/>
        </w:trPr>
        <w:tc>
          <w:tcPr>
            <w:tcW w:w="3843" w:type="dxa"/>
            <w:vMerge w:val="restart"/>
            <w:shd w:val="clear" w:color="auto" w:fill="auto"/>
            <w:vAlign w:val="center"/>
            <w:hideMark/>
          </w:tcPr>
          <w:p w:rsidR="003C304B" w:rsidRPr="00036D16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36D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  <w:hideMark/>
          </w:tcPr>
          <w:p w:rsidR="003C304B" w:rsidRPr="00036D16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36D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  <w:hideMark/>
          </w:tcPr>
          <w:p w:rsidR="003C304B" w:rsidRPr="00036D16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36D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Сумма</w:t>
            </w:r>
          </w:p>
        </w:tc>
      </w:tr>
      <w:tr w:rsidR="003C304B" w:rsidRPr="00036D16" w:rsidTr="009844A1">
        <w:trPr>
          <w:trHeight w:val="207"/>
          <w:tblHeader/>
        </w:trPr>
        <w:tc>
          <w:tcPr>
            <w:tcW w:w="3843" w:type="dxa"/>
            <w:vMerge/>
            <w:vAlign w:val="center"/>
            <w:hideMark/>
          </w:tcPr>
          <w:p w:rsidR="003C304B" w:rsidRPr="00036D16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6" w:type="dxa"/>
            <w:vMerge/>
            <w:vAlign w:val="center"/>
            <w:hideMark/>
          </w:tcPr>
          <w:p w:rsidR="003C304B" w:rsidRPr="00036D16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 w:val="restart"/>
            <w:vAlign w:val="center"/>
            <w:hideMark/>
          </w:tcPr>
          <w:p w:rsidR="003C304B" w:rsidRPr="00036D16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36D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036D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3C304B" w:rsidRPr="00036D16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36D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  <w:r w:rsidRPr="00036D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3C304B" w:rsidRPr="00036D16" w:rsidTr="009844A1">
        <w:trPr>
          <w:trHeight w:val="207"/>
          <w:tblHeader/>
        </w:trPr>
        <w:tc>
          <w:tcPr>
            <w:tcW w:w="3843" w:type="dxa"/>
            <w:vMerge/>
            <w:vAlign w:val="center"/>
            <w:hideMark/>
          </w:tcPr>
          <w:p w:rsidR="003C304B" w:rsidRPr="00036D16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6" w:type="dxa"/>
            <w:vMerge/>
            <w:vAlign w:val="center"/>
            <w:hideMark/>
          </w:tcPr>
          <w:p w:rsidR="003C304B" w:rsidRPr="00036D16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3C304B" w:rsidRPr="00036D16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C304B" w:rsidRPr="00036D16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000  1  00  00000  00  0000  000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107 172 588,76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109 992 688,76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000  1  01  00000  00  0000  000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75 118 000,00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76 968 000,00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000  1  01  02000  01  0000  110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75 118 000,00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76 968 000,00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000  1  01  02010  01  0000  110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68 550 000,00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70 400 000,00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000  1  01  02020  01  0000  110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835 000,00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835 000,00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000  1  01  02030  01  0000  110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000  1  01  02130  01  0000  110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3 183 000,00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3 183 000,00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000  1  01  02140  01  0000  110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2 325 000,00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2 325 000,00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000  1  03  00000  00  0000  000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7 657 200,00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000  1  03  02000  01  0000  110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7 657 200,00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000  1  03  02230  01  0000  110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3 850 100,00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3 988 600,00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000  1  03  02231  01  0000  110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3 850 100,00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3 988 600,00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000  1  03  02240  01  0000  110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21 200,00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000  1  03  02241  01  0000  110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21 200,00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000  1  03  02250  01  0000  110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4 008 700,00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4 154 200,00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000  1  03  02251  01  0000  110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4 008 700,00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4 154 200,00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000  1  03  02260  01  0000  110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-478 600,00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-506 800,00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000  1  03  02261  01  0000  110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-478 600,00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-506 800,00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000  1  05  00000  00  0000  000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9 611 000,00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9 761 000,00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000  1  05  01000  00  0000  110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4 760 000,00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4 840 000,00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000  1  05  01010  01  0000  110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2 600 000,00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2 650 000,00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000  1  05  01011  01  0000  110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2 600 000,00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2 650 000,00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доходы, уменьшенные на </w:t>
            </w: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величину расходов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000  1  05  01020  01  0000  110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2 160 000,00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2 190 000,00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000  1  05  01021  01  0000  110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2 160 000,00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2 190 000,00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000  1  05  03000  01  0000  110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2 851 000,00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2 871 000,00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000  1  05  03010  01  0000  110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2 851 000,00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2 871 000,00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000  1  05  04000  02  0000  110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2 050 000,00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000  1  05  04020  02  0000  110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2 050 000,00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000  1  11  00000  00  0000  000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4 020 000,00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4 520 000,00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000  1  11  05000  00  0000  120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4 020 000,00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4 520 000,00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000  1  11  05010  00  0000  120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4 500 000,00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000  1  11  05013  05  0000  120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4 500 000,00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000  1  11  05030  00  0000  120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000  1  11  05035  05  0000  120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000  1  12  00000  00  0000  000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332 500,00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345 800,00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000  1  12  01000  01  0000  120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332 500,00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345 800,00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000  1  12  01010  01  0000  120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332 500,00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345 800,00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000  1  13  00000  00  0000  000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9 539 288,76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9 539 288,76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000  1  13  01000  00  0000  130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9 539 288,76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9 539 288,76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Прочие доходы от оказания платных услуг (работ)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000  1  13  01990  00  0000  130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9 539 288,76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9 539 288,76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000  1  13  01995  05  0000  130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9 539 288,76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9 539 288,76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000  1  14  00000  00  0000  000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000  1  14  02000  00  0000  000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000  1 14  02050  05  0000  410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000  1  14  02052  05  0000  410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000  1  14  06000  00  0000  430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000  1  14  06010  00  0000  430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000  1  14  06013  05  0000  430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000  1  16  00000  00  0000  000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000  1  16  10000  00  0000  140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000  1  16  10120  00  0000  140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000  1  16  10123  01  0000  140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000  1  16  11000  01  0000  140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</w:t>
            </w: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000  1  16  11050  01  0000  140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ПРОЧИЕ НЕНАЛОГОВЫЕ ДОХОДЫ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000  1  17  00000  00  0000  000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51 400,00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000  1  17  05000  00  0000  180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51 400,00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000  1  17  05050  05  0000  180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51 400,00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000  2  00  00000  00  0000  000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816 257 935,00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854 230 535,00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000  2  02  00000  00  0000  000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816 257 935,00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854 230 535,00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000  2  02  10000  00  0000  150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74 214 800,00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80 085 400,00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000 2 02 10000 00 0000 150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74 214 800,00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80 085 400,00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000 2  02 15001 00 0000 150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74 214 800,00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80 085 400,00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000 2  02 15001 05 0000 150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74 214 800,00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80 085 400,00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000 2 02 20000 00 0000 150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197 974 200,00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233 352 400,00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000 2 02 20077 00 0000 150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110 131 400,00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000 2 02 20077 05 0000 150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110 131 400,00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Субсидии местным бюджетам на софинансирование капитальных вложений в объекты муниципальной собственности, которые осуществляются из местных бюджетов, в целях реализации мероприятий по строительству, реконструкции образовательных организаций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110 131 400,00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000 2 02 25304 00 0000 150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9 693 200,00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9 608 600,00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000 2 02 25304 05 0000 150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9 693 200,00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9 608 600,00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субсидии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000 2 02 29999 00 0000 150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78 149 600,00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223 743 800,00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000 2 02 29999 05 0000 150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78 149 600,00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223 743 800,00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Субсидия для организации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963 500,00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963 500,00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Субсидия на реализацию мероприятий перечня проектов народных инициатив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4 804 900,00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4 804 900,00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Субсидия по обеспечению бесплатным двухразовым питанием обучающихся с ограниченными возможностями здоровья в </w:t>
            </w: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муниципальных общеобразовательных организациях в Иркутской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000 0 00 00000 00 0000 000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6 376 100,00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7 632 300,00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Субсидия на обеспечение бесплатным питьевым молоком обучающихся 1 - 4 классов муниципальных общеобразовательных организаций в Иркутской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1 147 300,00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1 196 800,00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Субсидия на государственную поддержку отрасли культуры для реализации мероприятий по модернизации библиотек в части комплектования книжных фондов библиотек муниципальных образований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86 400,00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Субсидии местным бюджетам на реализацию мероприятий по модернизации школьных систем образования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64 773 600,00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Субсидии местным бюджетам на обеспечение комплексного развития сельских территорий (развитие сети организаций в отраслях социальной сферы)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209 059 900,00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000 2 02 30000 00 0000 150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543 672 100,00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540 395 900,00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000 2 02 30024 00 0000 150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127 899 700,00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129 442 400,00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000 2 02 30024 05 0000 150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127 899 700,00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129 442 400,00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116 493 700,00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118 036 400,00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921 400,00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921 400,00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в сфере труда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1 114 800,00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1 114 800,00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1 118 300,00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1 118 300,00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по обеспечению бесплатным питанием отдельных категорий обучающихся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 в границах населенных пунктов Иркутской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Субвенция на осуществление областных государственных полномочий по обеспечению бесплатным двухразовым питанием детей-инвалидов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100 700,00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Субвенции бюджетам на 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000 2 02 35120 00 0000 150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Субвенция бюджетам на 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000 2 02 35120 05 0000 150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92 000,00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субвенции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000 2 02 39999 00 0000 150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415 771 300,00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410 861 500,00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000 2 02 39999 05 0000 150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415 771 300,00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410 861 500,00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67 055 600,00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69 552 600,00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348 715 700,00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341 308 900,00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000 2 02 40000 00 0000 150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396 835,00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396 835,00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000 2 02 40014 00 0000 150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396 835,00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396 835,00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000 2 02 40014 05 0000 150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396 835,00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396 835,00</w:t>
            </w:r>
          </w:p>
        </w:tc>
      </w:tr>
      <w:tr w:rsidR="003C304B" w:rsidRPr="0041151F" w:rsidTr="00984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ИТОГО ДОХОДОВ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923 430 523,76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04B" w:rsidRPr="0041151F" w:rsidRDefault="003C304B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1151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964 223 223,76</w:t>
            </w:r>
          </w:p>
        </w:tc>
      </w:tr>
    </w:tbl>
    <w:p w:rsidR="003C304B" w:rsidRDefault="003C304B" w:rsidP="003C304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3C304B" w:rsidRDefault="003C304B" w:rsidP="003C304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C876C5" w:rsidRDefault="003C304B"/>
    <w:sectPr w:rsidR="00C876C5" w:rsidSect="00C91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3C304B"/>
    <w:rsid w:val="001D3ACC"/>
    <w:rsid w:val="003A7CD0"/>
    <w:rsid w:val="003C304B"/>
    <w:rsid w:val="00C91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0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3073</Words>
  <Characters>17517</Characters>
  <Application>Microsoft Office Word</Application>
  <DocSecurity>0</DocSecurity>
  <Lines>145</Lines>
  <Paragraphs>41</Paragraphs>
  <ScaleCrop>false</ScaleCrop>
  <Company/>
  <LinksUpToDate>false</LinksUpToDate>
  <CharactersWithSpaces>20549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2024-01-30T05:56:00Z</dcterms:created>
  <dcterms:modified xsi:type="dcterms:W3CDTF">2024-01-30T05:57:00Z</dcterms:modified>
</cp:coreProperties>
</file>